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04" w:rsidRDefault="00AC0704" w:rsidP="00AC0704">
      <w:pPr>
        <w:shd w:val="clear" w:color="auto" w:fill="FFFFFF"/>
        <w:spacing w:before="160" w:after="160" w:line="52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Интеллектуальная игра "Форт </w:t>
      </w:r>
      <w:proofErr w:type="spellStart"/>
      <w:r w:rsidRPr="00867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Боярд</w:t>
      </w:r>
      <w:proofErr w:type="spellEnd"/>
      <w:r w:rsidRPr="008676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</w:t>
      </w:r>
    </w:p>
    <w:p w:rsidR="00E064C6" w:rsidRPr="00E064C6" w:rsidRDefault="00E064C6" w:rsidP="00AC0704">
      <w:pPr>
        <w:shd w:val="clear" w:color="auto" w:fill="FFFFFF"/>
        <w:spacing w:before="160" w:after="160" w:line="520" w:lineRule="atLeast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E064C6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в рамках проведения декады ЕМЦ.</w:t>
      </w:r>
    </w:p>
    <w:p w:rsidR="0086767C" w:rsidRPr="0086767C" w:rsidRDefault="0086767C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</w:p>
    <w:p w:rsidR="00926D86" w:rsidRDefault="00926D86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  <w:r w:rsidRPr="0086767C">
        <w:rPr>
          <w:rFonts w:ascii="Times New Roman" w:hAnsi="Times New Roman" w:cs="Times New Roman"/>
          <w:b/>
          <w:kern w:val="36"/>
          <w:sz w:val="24"/>
          <w:szCs w:val="24"/>
          <w:u w:val="single"/>
          <w:lang w:eastAsia="ru-RU"/>
        </w:rPr>
        <w:t>Учительский состав:</w:t>
      </w:r>
    </w:p>
    <w:p w:rsidR="00E73B7A" w:rsidRPr="0086767C" w:rsidRDefault="00E73B7A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</w:p>
    <w:p w:rsidR="00926D86" w:rsidRPr="0086767C" w:rsidRDefault="00926D86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Костенко Т. В., учитель математики и химии;</w:t>
      </w:r>
    </w:p>
    <w:p w:rsidR="00926D86" w:rsidRPr="0086767C" w:rsidRDefault="00926D86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proofErr w:type="spellStart"/>
      <w:r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Ленчук</w:t>
      </w:r>
      <w:proofErr w:type="spellEnd"/>
      <w:r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Л. А., учитель математики и информатики;</w:t>
      </w:r>
    </w:p>
    <w:p w:rsidR="00926D86" w:rsidRPr="0086767C" w:rsidRDefault="00993EC7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Литвинова Н. А.</w:t>
      </w:r>
      <w:r w:rsidR="00926D86"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, учитель географии;</w:t>
      </w:r>
    </w:p>
    <w:p w:rsidR="00926D86" w:rsidRPr="0086767C" w:rsidRDefault="00993EC7" w:rsidP="00926D86">
      <w:pPr>
        <w:pStyle w:val="aa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Долина Е. В.</w:t>
      </w:r>
      <w:r w:rsidR="00926D86"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, учитель биологии </w:t>
      </w:r>
    </w:p>
    <w:p w:rsidR="00926D86" w:rsidRPr="00993EC7" w:rsidRDefault="00926D86" w:rsidP="00926D86">
      <w:pPr>
        <w:pStyle w:val="aa"/>
        <w:rPr>
          <w:rFonts w:ascii="Times New Roman" w:hAnsi="Times New Roman" w:cs="Times New Roman"/>
          <w:b/>
          <w:kern w:val="36"/>
          <w:sz w:val="18"/>
          <w:szCs w:val="24"/>
          <w:lang w:eastAsia="ru-RU"/>
        </w:rPr>
      </w:pPr>
      <w:proofErr w:type="spellStart"/>
      <w:r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Уразбеков</w:t>
      </w:r>
      <w:proofErr w:type="spellEnd"/>
      <w:r w:rsidRPr="0086767C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Н. К., учитель физики;</w:t>
      </w:r>
    </w:p>
    <w:p w:rsidR="00AC0704" w:rsidRPr="0086767C" w:rsidRDefault="000174D4" w:rsidP="00AC0704">
      <w:pPr>
        <w:spacing w:before="320" w:after="3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4D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Fort</w:t>
      </w:r>
      <w:proofErr w:type="spellEnd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Boyard</w:t>
      </w:r>
      <w:proofErr w:type="spellEnd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– это множество испытаний, атмосфера тайны, особый антураж и реквизит. Многие искатели приключений заходили в форт, но далеко не все уходили с сокровищами. Хотите проверить себя? Форт </w:t>
      </w:r>
      <w:proofErr w:type="spellStart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Боярд</w:t>
      </w:r>
      <w:proofErr w:type="spellEnd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ждет Вас!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Цели.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Активизация познавательной деятельности учащихся в сфере физики, математики, географии</w:t>
      </w:r>
      <w:r w:rsidR="00926D86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химии</w:t>
      </w:r>
      <w:r w:rsidR="00926D86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,  биологии</w:t>
      </w: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интереса к предметам естественнонаучного цикла.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AC0704" w:rsidRPr="0086767C" w:rsidRDefault="00AC0704" w:rsidP="00AC07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игровой форме провести мониторинг знаний учащихся по математике, физике, географии, химии</w:t>
      </w:r>
      <w:r w:rsidR="00926D86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биологии</w:t>
      </w: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0704" w:rsidRPr="0086767C" w:rsidRDefault="00AC0704" w:rsidP="00AC07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целеустремленность к победе, чувство коллективизма в команде, культуру общения с взрослыми и сверстниками;</w:t>
      </w:r>
    </w:p>
    <w:p w:rsidR="00AC0704" w:rsidRPr="0086767C" w:rsidRDefault="00AC0704" w:rsidP="00AC07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представление ребенка о своих личностных качествах, возможностях и достижениях;</w:t>
      </w:r>
    </w:p>
    <w:p w:rsidR="00AC0704" w:rsidRPr="0086767C" w:rsidRDefault="00AC0704" w:rsidP="00AC07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качеств: взаимопомощь и взаимовыручка.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Участники: </w:t>
      </w:r>
      <w:r w:rsidR="005F4366" w:rsidRPr="00867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</w:t>
      </w:r>
      <w:r w:rsidR="005F4366"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-11 класс</w:t>
      </w:r>
      <w:r w:rsidR="005F4366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4366" w:rsidRPr="0086767C" w:rsidRDefault="005F4366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набор ключей в каждом кабинете; необходимое оснащение кабинета для испытания; маршрутные листы; оформление кабинета; слайдовая презентация.</w:t>
      </w:r>
    </w:p>
    <w:p w:rsidR="00A54391" w:rsidRPr="0086767C" w:rsidRDefault="00A54391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 кабинетов:</w:t>
      </w:r>
    </w:p>
    <w:p w:rsidR="00A54391" w:rsidRPr="0086767C" w:rsidRDefault="00A54391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Кабинет биологи</w:t>
      </w:r>
      <w:proofErr w:type="gramStart"/>
      <w:r w:rsidRPr="0086767C">
        <w:rPr>
          <w:rFonts w:ascii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E73B7A">
        <w:rPr>
          <w:rFonts w:ascii="Times New Roman" w:hAnsi="Times New Roman" w:cs="Times New Roman"/>
          <w:sz w:val="24"/>
          <w:szCs w:val="24"/>
          <w:lang w:eastAsia="ru-RU"/>
        </w:rPr>
        <w:t>Ш</w:t>
      </w: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каф со скелетом;</w:t>
      </w:r>
    </w:p>
    <w:p w:rsidR="00A54391" w:rsidRPr="0086767C" w:rsidRDefault="00A54391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Кабинет математики – Бутик Пифагора;</w:t>
      </w:r>
    </w:p>
    <w:p w:rsidR="00A54391" w:rsidRPr="0086767C" w:rsidRDefault="00A54391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Кабинет физик</w:t>
      </w:r>
      <w:proofErr w:type="gramStart"/>
      <w:r w:rsidRPr="0086767C">
        <w:rPr>
          <w:rFonts w:ascii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3B7A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омик </w:t>
      </w:r>
      <w:proofErr w:type="spellStart"/>
      <w:r w:rsidRPr="0086767C">
        <w:rPr>
          <w:rFonts w:ascii="Times New Roman" w:hAnsi="Times New Roman" w:cs="Times New Roman"/>
          <w:sz w:val="24"/>
          <w:szCs w:val="24"/>
          <w:lang w:eastAsia="ru-RU"/>
        </w:rPr>
        <w:t>фиксиков</w:t>
      </w:r>
      <w:proofErr w:type="spellEnd"/>
      <w:r w:rsidRPr="0086767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54391" w:rsidRPr="0086767C" w:rsidRDefault="00A54391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Кабинет географии – Бермудский треугольник;</w:t>
      </w:r>
    </w:p>
    <w:p w:rsidR="00A54391" w:rsidRDefault="00A54391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>Кабинет хими</w:t>
      </w:r>
      <w:proofErr w:type="gramStart"/>
      <w:r w:rsidRPr="0086767C">
        <w:rPr>
          <w:rFonts w:ascii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 Хибара Менделеева.</w:t>
      </w:r>
    </w:p>
    <w:p w:rsidR="00E73B7A" w:rsidRPr="0086767C" w:rsidRDefault="00E73B7A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1B7B" w:rsidRPr="0086767C" w:rsidRDefault="004C1B7B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1B7B" w:rsidRPr="0086767C" w:rsidRDefault="004C1B7B" w:rsidP="00A54391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0704" w:rsidRPr="0086767C" w:rsidRDefault="00AC0704" w:rsidP="00AC0704">
      <w:pPr>
        <w:shd w:val="clear" w:color="auto" w:fill="FFFFFF"/>
        <w:spacing w:after="160" w:line="3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Форт - это вся школа </w:t>
      </w:r>
      <w:proofErr w:type="gramStart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множеством помещений. Заранее готовятся задания, нужное оборудование размещается на станциях (в кабинетах). Отбор детей для испытаний проводится случайным образом, образуются смешанные команды.</w:t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приветствует все команды, которым предстоит сегодня бороться не только за золото Форда, но и друг против друга. Чтобы добыть ключи, надо выполнить ряд заданий. Команда, заработавшая в процессе игры наибольшее количество ключей, первой войдет в сокровищницу.</w:t>
      </w:r>
    </w:p>
    <w:p w:rsidR="00AC0704" w:rsidRPr="0086767C" w:rsidRDefault="00AC0704" w:rsidP="00922660">
      <w:pPr>
        <w:shd w:val="clear" w:color="auto" w:fill="FFFFFF"/>
        <w:spacing w:after="160" w:line="320" w:lineRule="atLeast"/>
        <w:rPr>
          <w:rFonts w:ascii="Helvetica" w:eastAsia="Times New Roman" w:hAnsi="Helvetica" w:cs="Helvetica"/>
          <w:sz w:val="26"/>
          <w:szCs w:val="26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путешествие с</w:t>
      </w:r>
      <w:r w:rsidR="00922660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общешкольной линейки, приветствия команд и вручения маршрутных листов.  Каждая команда проходит перекличку: название команды, девиз.</w:t>
      </w:r>
    </w:p>
    <w:p w:rsidR="004C1B7B" w:rsidRPr="0086767C" w:rsidRDefault="00AC0704" w:rsidP="004C1B7B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Командам предстоит:</w:t>
      </w:r>
    </w:p>
    <w:p w:rsidR="00AC0704" w:rsidRPr="0086767C" w:rsidRDefault="00922660" w:rsidP="004C1B7B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пройти по </w:t>
      </w:r>
      <w:r w:rsidR="00E73B7A">
        <w:rPr>
          <w:rFonts w:ascii="Times New Roman" w:hAnsi="Times New Roman" w:cs="Times New Roman"/>
          <w:sz w:val="24"/>
          <w:szCs w:val="24"/>
          <w:lang w:eastAsia="ru-RU"/>
        </w:rPr>
        <w:t>два</w:t>
      </w:r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 испытания в каждом кабинете  </w:t>
      </w:r>
      <w:proofErr w:type="gramStart"/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6767C">
        <w:rPr>
          <w:rFonts w:ascii="Times New Roman" w:hAnsi="Times New Roman" w:cs="Times New Roman"/>
          <w:sz w:val="24"/>
          <w:szCs w:val="24"/>
          <w:lang w:eastAsia="ru-RU"/>
        </w:rPr>
        <w:t>1 испытание – 1 ключ);</w:t>
      </w:r>
    </w:p>
    <w:p w:rsidR="00AC0704" w:rsidRPr="0086767C" w:rsidRDefault="00AC0704" w:rsidP="004C1B7B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hAnsi="Times New Roman" w:cs="Times New Roman"/>
          <w:sz w:val="24"/>
          <w:szCs w:val="24"/>
          <w:lang w:eastAsia="ru-RU"/>
        </w:rPr>
        <w:t xml:space="preserve">победителем является команда, сумевшая </w:t>
      </w:r>
      <w:r w:rsidR="00922660" w:rsidRPr="0086767C">
        <w:rPr>
          <w:rFonts w:ascii="Times New Roman" w:hAnsi="Times New Roman" w:cs="Times New Roman"/>
          <w:sz w:val="24"/>
          <w:szCs w:val="24"/>
          <w:lang w:eastAsia="ru-RU"/>
        </w:rPr>
        <w:t>набрать наибольшее количество ключей</w:t>
      </w:r>
    </w:p>
    <w:p w:rsidR="00922660" w:rsidRPr="0086767C" w:rsidRDefault="00922660" w:rsidP="00922660">
      <w:p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29150" cy="3477353"/>
            <wp:effectExtent l="19050" t="0" r="0" b="0"/>
            <wp:docPr id="39" name="Рисунок 31" descr="D:\для меня\Новая папка 2016\Фото1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для меня\Новая папка 2016\Фото14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995" cy="34809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C0704" w:rsidRPr="0086767C" w:rsidRDefault="00AC0704" w:rsidP="00AC0704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Команда в полном составе движется по маршруту. На каждом этапе ведущий объясняет задание. </w:t>
      </w:r>
      <w:r w:rsidR="00922660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Команда, выполнившая задание получает заветный ключ.</w:t>
      </w:r>
    </w:p>
    <w:p w:rsidR="00AC0704" w:rsidRDefault="0028701D" w:rsidP="00AC0704">
      <w:pPr>
        <w:shd w:val="clear" w:color="auto" w:fill="FFFFFF"/>
        <w:spacing w:after="160" w:line="3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Команда- победитель награждается грамотой и сладким призом. Команды-участники награждаются поощрительными призами.</w:t>
      </w:r>
    </w:p>
    <w:p w:rsidR="009D50F7" w:rsidRDefault="009D50F7" w:rsidP="009D50F7">
      <w:pPr>
        <w:rPr>
          <w:b/>
          <w:sz w:val="28"/>
          <w:szCs w:val="28"/>
        </w:rPr>
      </w:pPr>
    </w:p>
    <w:p w:rsidR="009D50F7" w:rsidRPr="009D50F7" w:rsidRDefault="009D50F7" w:rsidP="009D50F7">
      <w:pPr>
        <w:rPr>
          <w:b/>
          <w:sz w:val="24"/>
          <w:szCs w:val="24"/>
        </w:rPr>
      </w:pPr>
      <w:r w:rsidRPr="009D50F7">
        <w:rPr>
          <w:b/>
          <w:sz w:val="24"/>
          <w:szCs w:val="24"/>
        </w:rPr>
        <w:t>ПРОВЕРКА ГОТОВНОСТИ КОМАНД К ИСПЫТАНИЯМ</w:t>
      </w:r>
    </w:p>
    <w:p w:rsidR="009D50F7" w:rsidRPr="009D50F7" w:rsidRDefault="009D50F7" w:rsidP="009D50F7">
      <w:pPr>
        <w:rPr>
          <w:b/>
          <w:sz w:val="24"/>
          <w:szCs w:val="24"/>
        </w:rPr>
      </w:pPr>
    </w:p>
    <w:p w:rsidR="009D50F7" w:rsidRPr="009D50F7" w:rsidRDefault="009D50F7" w:rsidP="009D50F7">
      <w:pPr>
        <w:rPr>
          <w:sz w:val="24"/>
          <w:szCs w:val="24"/>
        </w:rPr>
      </w:pPr>
      <w:r w:rsidRPr="009D50F7">
        <w:rPr>
          <w:sz w:val="24"/>
          <w:szCs w:val="24"/>
        </w:rPr>
        <w:lastRenderedPageBreak/>
        <w:t>Внимание: старец Архимед предлагает вам загадку.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sym w:font="Wingdings 2" w:char="F03F"/>
      </w:r>
      <w:r w:rsidRPr="009D50F7">
        <w:rPr>
          <w:i/>
          <w:sz w:val="24"/>
          <w:szCs w:val="24"/>
        </w:rPr>
        <w:t xml:space="preserve"> день и ночь стоит на крыше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 Этот чудо – постовой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 Все увидит, все услышит,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Всем поделится со мной (</w:t>
      </w:r>
      <w:r w:rsidRPr="009D50F7">
        <w:rPr>
          <w:sz w:val="24"/>
          <w:szCs w:val="24"/>
        </w:rPr>
        <w:t>антенна</w:t>
      </w:r>
      <w:r w:rsidRPr="009D50F7">
        <w:rPr>
          <w:i/>
          <w:sz w:val="24"/>
          <w:szCs w:val="24"/>
        </w:rPr>
        <w:t>)</w:t>
      </w:r>
    </w:p>
    <w:p w:rsidR="009D50F7" w:rsidRPr="009D50F7" w:rsidRDefault="009D50F7" w:rsidP="009D50F7">
      <w:pPr>
        <w:rPr>
          <w:i/>
          <w:sz w:val="24"/>
          <w:szCs w:val="24"/>
        </w:rPr>
      </w:pP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sym w:font="Wingdings 2" w:char="F03F"/>
      </w:r>
      <w:r w:rsidRPr="009D50F7">
        <w:rPr>
          <w:i/>
          <w:sz w:val="24"/>
          <w:szCs w:val="24"/>
        </w:rPr>
        <w:t xml:space="preserve"> На стене висит тарелка,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 По тарелке ходит стрелка.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 Эта стрелка наперед</w:t>
      </w:r>
    </w:p>
    <w:p w:rsidR="009D50F7" w:rsidRPr="009D50F7" w:rsidRDefault="009D50F7" w:rsidP="009D50F7">
      <w:pPr>
        <w:rPr>
          <w:i/>
          <w:sz w:val="24"/>
          <w:szCs w:val="24"/>
        </w:rPr>
      </w:pPr>
      <w:r w:rsidRPr="009D50F7">
        <w:rPr>
          <w:i/>
          <w:sz w:val="24"/>
          <w:szCs w:val="24"/>
        </w:rPr>
        <w:t xml:space="preserve">   Нам погоду узнае</w:t>
      </w:r>
      <w:proofErr w:type="gramStart"/>
      <w:r w:rsidRPr="009D50F7">
        <w:rPr>
          <w:i/>
          <w:sz w:val="24"/>
          <w:szCs w:val="24"/>
        </w:rPr>
        <w:t>т(</w:t>
      </w:r>
      <w:proofErr w:type="gramEnd"/>
      <w:r w:rsidRPr="009D50F7">
        <w:rPr>
          <w:sz w:val="24"/>
          <w:szCs w:val="24"/>
        </w:rPr>
        <w:t>барометр</w:t>
      </w:r>
      <w:r w:rsidRPr="009D50F7">
        <w:rPr>
          <w:i/>
          <w:sz w:val="24"/>
          <w:szCs w:val="24"/>
        </w:rPr>
        <w:t>)</w:t>
      </w:r>
    </w:p>
    <w:p w:rsidR="009D50F7" w:rsidRDefault="009D50F7" w:rsidP="009D50F7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готовы к испытаниям.</w:t>
      </w:r>
    </w:p>
    <w:p w:rsidR="009D50F7" w:rsidRPr="0028701D" w:rsidRDefault="009D50F7" w:rsidP="00796219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</w:t>
      </w:r>
    </w:p>
    <w:p w:rsidR="004C1B7B" w:rsidRPr="0086767C" w:rsidRDefault="000174D4" w:rsidP="004C1B7B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hyperlink r:id="rId7" w:history="1">
        <w:r w:rsidR="00AC0704" w:rsidRPr="0086767C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Приложение 1</w:t>
        </w:r>
      </w:hyperlink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Кабинет физик</w:t>
      </w:r>
      <w:proofErr w:type="gramStart"/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и-</w:t>
      </w:r>
      <w:proofErr w:type="gramEnd"/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0DB7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Д</w:t>
      </w:r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омик </w:t>
      </w:r>
      <w:proofErr w:type="spellStart"/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фиксиков</w:t>
      </w:r>
      <w:proofErr w:type="spellEnd"/>
      <w:r w:rsidR="004C1B7B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;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Первое можно из снега слепить,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Грязи кусок может тоже им быть. 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Ну, а второе - мяча передача, 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Важная это в футболе задача. 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Целое люди в походы берут,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Ведь без него они путь не найдут.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0"/>
          <w:szCs w:val="20"/>
        </w:rPr>
      </w:pPr>
      <w:r w:rsidRPr="0086767C">
        <w:rPr>
          <w:rFonts w:ascii="Times New Roman" w:hAnsi="Times New Roman" w:cs="Times New Roman"/>
          <w:sz w:val="20"/>
          <w:szCs w:val="20"/>
        </w:rPr>
        <w:t>(Ответ Компас)</w:t>
      </w:r>
      <w:r w:rsidRPr="0086767C">
        <w:rPr>
          <w:rFonts w:ascii="Times New Roman" w:eastAsia="+mn-ea" w:hAnsi="Times New Roman" w:cs="Times New Roman"/>
          <w:kern w:val="24"/>
          <w:sz w:val="20"/>
          <w:szCs w:val="20"/>
          <w:lang w:eastAsia="ru-RU"/>
        </w:rPr>
        <w:t xml:space="preserve">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i/>
          <w:sz w:val="24"/>
          <w:szCs w:val="24"/>
        </w:rPr>
      </w:pPr>
      <w:r w:rsidRPr="0086767C">
        <w:rPr>
          <w:rFonts w:ascii="Times New Roman" w:hAnsi="Times New Roman" w:cs="Times New Roman"/>
          <w:i/>
          <w:sz w:val="24"/>
          <w:szCs w:val="24"/>
        </w:rPr>
        <w:t xml:space="preserve">Ключ с подсказкой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КМПОАС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Разминочная проверка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Загадка от Фуры:  Бегаю по проводам, даю людям свет и тепло.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 xml:space="preserve"> Электричество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0"/>
          <w:szCs w:val="20"/>
        </w:rPr>
      </w:pPr>
      <w:r w:rsidRPr="0086767C">
        <w:rPr>
          <w:rFonts w:ascii="Times New Roman" w:hAnsi="Times New Roman" w:cs="Times New Roman"/>
          <w:sz w:val="20"/>
          <w:szCs w:val="20"/>
        </w:rPr>
        <w:t xml:space="preserve">Подсказка ТИКЛЭРЧСОЕТЕВ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Основное испытание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1. Начертите схему цепи содержащ</w:t>
      </w:r>
      <w:r w:rsidR="00FE463A" w:rsidRPr="0086767C">
        <w:rPr>
          <w:rFonts w:ascii="Times New Roman" w:hAnsi="Times New Roman" w:cs="Times New Roman"/>
          <w:sz w:val="24"/>
          <w:szCs w:val="24"/>
        </w:rPr>
        <w:t>е</w:t>
      </w:r>
      <w:r w:rsidRPr="0086767C">
        <w:rPr>
          <w:rFonts w:ascii="Times New Roman" w:hAnsi="Times New Roman" w:cs="Times New Roman"/>
          <w:sz w:val="24"/>
          <w:szCs w:val="24"/>
        </w:rPr>
        <w:t xml:space="preserve">й один источник тока, два ключа, две лампы, каждую из которых можно включать отдельно </w:t>
      </w:r>
    </w:p>
    <w:p w:rsidR="004C1B7B" w:rsidRPr="0086767C" w:rsidRDefault="004C1B7B" w:rsidP="004C1B7B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2.  Соберите цепь. Из коробки сами найдите нужные приборы. </w:t>
      </w:r>
    </w:p>
    <w:p w:rsidR="00FE463A" w:rsidRPr="0086767C" w:rsidRDefault="00FE463A" w:rsidP="00AC0704">
      <w:pPr>
        <w:shd w:val="clear" w:color="auto" w:fill="FFFFFF"/>
        <w:spacing w:after="160" w:line="320" w:lineRule="atLeast"/>
      </w:pPr>
    </w:p>
    <w:p w:rsidR="00AD2EAC" w:rsidRPr="00AD2EAC" w:rsidRDefault="000174D4" w:rsidP="00AD2EA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hyperlink r:id="rId8" w:history="1">
        <w:r w:rsidR="00AC0704" w:rsidRPr="0086767C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Приложение 2</w:t>
        </w:r>
      </w:hyperlink>
      <w:r w:rsidR="005B23EE" w:rsidRPr="0086767C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5B23EE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Кабинет </w:t>
      </w:r>
      <w:r w:rsidR="00AD2EA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географии </w:t>
      </w:r>
      <w:r w:rsidR="005B23EE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AD2EAC" w:rsidRPr="00AD2EAC">
        <w:rPr>
          <w:rFonts w:ascii="Times New Roman" w:hAnsi="Times New Roman" w:cs="Times New Roman"/>
          <w:b/>
          <w:sz w:val="24"/>
          <w:szCs w:val="24"/>
          <w:lang w:eastAsia="ru-RU"/>
        </w:rPr>
        <w:t>Бермудский треугольник;</w:t>
      </w:r>
    </w:p>
    <w:p w:rsidR="00AD2EAC" w:rsidRPr="00AD2EAC" w:rsidRDefault="00AD2EAC" w:rsidP="00AD2EAC">
      <w:pPr>
        <w:pStyle w:val="a9"/>
        <w:numPr>
          <w:ilvl w:val="0"/>
          <w:numId w:val="14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Испытание « Выход в космос». </w:t>
      </w:r>
      <w:r w:rsidRPr="00AD2E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 становится в небольшой круг «космический корабль». Его  с завязанными глазами поворачивают несколько раз вокруг своей оси и дают команды движения. Например: 2 шага вперёд, 1 шаг влево и т.д. </w:t>
      </w:r>
      <w:r w:rsidRPr="00AD2E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Космонавт выполняет этот маршрут и затем должен в обратном порядке вернуться в корабль.</w:t>
      </w:r>
    </w:p>
    <w:p w:rsidR="00AD2EAC" w:rsidRPr="00AD2EAC" w:rsidRDefault="00AD2EAC" w:rsidP="00AD2EAC">
      <w:p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b/>
          <w:color w:val="000000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1.«ПРОЯВИ СВОЙ ИНТЕЛЛЕКТ»</w:t>
      </w:r>
    </w:p>
    <w:p w:rsidR="00AD2EAC" w:rsidRPr="00A03FBD" w:rsidRDefault="00AD2EAC" w:rsidP="00AD2EA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  <w:r>
        <w:rPr>
          <w:rFonts w:ascii="Open Sans" w:eastAsia="Times New Roman" w:hAnsi="Open Sans" w:cs="Times New Roman"/>
          <w:noProof/>
          <w:color w:val="000000"/>
          <w:sz w:val="23"/>
          <w:szCs w:val="23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-614680</wp:posOffset>
            </wp:positionH>
            <wp:positionV relativeFrom="line">
              <wp:posOffset>439420</wp:posOffset>
            </wp:positionV>
            <wp:extent cx="3232785" cy="1371600"/>
            <wp:effectExtent l="19050" t="0" r="5715" b="0"/>
            <wp:wrapSquare wrapText="bothSides"/>
            <wp:docPr id="3" name="Рисунок 3" descr="hello_html_c29a1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c29a1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Open Sans" w:eastAsia="Times New Roman" w:hAnsi="Open Sans" w:cs="Times New Roman"/>
          <w:noProof/>
          <w:color w:val="000000"/>
          <w:sz w:val="23"/>
          <w:szCs w:val="23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2722880</wp:posOffset>
            </wp:positionH>
            <wp:positionV relativeFrom="line">
              <wp:posOffset>345440</wp:posOffset>
            </wp:positionV>
            <wp:extent cx="3449320" cy="1527175"/>
            <wp:effectExtent l="0" t="0" r="0" b="0"/>
            <wp:wrapSquare wrapText="bothSides"/>
            <wp:docPr id="2" name="Рисунок 2" descr="hello_html_79d2bf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9d2bf7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32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EAC" w:rsidRPr="00A03FBD" w:rsidRDefault="00AD2EAC" w:rsidP="00AD2EA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</w:p>
    <w:p w:rsidR="00AD2EAC" w:rsidRDefault="00AD2EAC" w:rsidP="00AD2E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2856230</wp:posOffset>
            </wp:positionH>
            <wp:positionV relativeFrom="line">
              <wp:posOffset>506095</wp:posOffset>
            </wp:positionV>
            <wp:extent cx="3315970" cy="1568450"/>
            <wp:effectExtent l="19050" t="0" r="0" b="0"/>
            <wp:wrapSquare wrapText="bothSides"/>
            <wp:docPr id="5" name="Рисунок 5" descr="hello_html_m743e6a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743e6ac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EAC" w:rsidRDefault="00AD2EAC" w:rsidP="00AD2EA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-758190</wp:posOffset>
            </wp:positionH>
            <wp:positionV relativeFrom="line">
              <wp:posOffset>47625</wp:posOffset>
            </wp:positionV>
            <wp:extent cx="3480435" cy="1734820"/>
            <wp:effectExtent l="0" t="0" r="0" b="0"/>
            <wp:wrapSquare wrapText="bothSides"/>
            <wp:docPr id="4" name="Рисунок 4" descr="hello_html_77eb83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7eb8396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43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74E" w:rsidRDefault="00A2674E" w:rsidP="00AD2EA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</w:p>
    <w:p w:rsidR="00AD2EAC" w:rsidRPr="00A03FBD" w:rsidRDefault="00AD2EAC" w:rsidP="00AD2EA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  <w:r>
        <w:rPr>
          <w:rFonts w:ascii="Open Sans" w:eastAsia="Times New Roman" w:hAnsi="Open Sans" w:cs="Times New Roman"/>
          <w:noProof/>
          <w:color w:val="000000"/>
          <w:sz w:val="23"/>
          <w:szCs w:val="23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937260</wp:posOffset>
            </wp:positionH>
            <wp:positionV relativeFrom="line">
              <wp:posOffset>20955</wp:posOffset>
            </wp:positionV>
            <wp:extent cx="3532505" cy="1496060"/>
            <wp:effectExtent l="0" t="0" r="0" b="0"/>
            <wp:wrapSquare wrapText="bothSides"/>
            <wp:docPr id="6" name="Рисунок 6" descr="hello_html_m6d613f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6d613fd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EAC" w:rsidRPr="00A03FBD" w:rsidRDefault="00AD2EAC" w:rsidP="00AD2EAC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</w:p>
    <w:p w:rsidR="00A2674E" w:rsidRDefault="00A2674E" w:rsidP="00AD2EA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674E" w:rsidRDefault="00A2674E" w:rsidP="00AD2EA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674E" w:rsidRDefault="00A2674E" w:rsidP="00AD2EAC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2EAC" w:rsidRPr="00AD2EAC" w:rsidRDefault="00AD2EAC" w:rsidP="00AD2EAC">
      <w:p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Ответы:  2. Русский; 3. Береза; 4. Карта; 5. Евразия; 6. Байкал. </w:t>
      </w:r>
    </w:p>
    <w:p w:rsidR="00AD2EAC" w:rsidRPr="00AD2EAC" w:rsidRDefault="00AD2EAC" w:rsidP="00AD2EAC">
      <w:p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b/>
          <w:color w:val="000000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 «ЗАГАДКА». </w:t>
      </w:r>
    </w:p>
    <w:p w:rsidR="00AD2EAC" w:rsidRPr="00AD2EAC" w:rsidRDefault="00AD2EAC" w:rsidP="00AD2EA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  <w:sectPr w:rsidR="00AD2EAC" w:rsidRPr="00AD2EAC" w:rsidSect="007E7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1.Это топливо, сырьё.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 земли качают.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«Черным золотом» его.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Люди величают…</w:t>
      </w:r>
      <w:r w:rsidRPr="00AD2EA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2.У меня в ладонях страны,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Реки, горы, океаны.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Догадались, в чём тут фокус?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Я держу руками …... 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3.Глобус делит </w:t>
      </w:r>
      <w:proofErr w:type="gramStart"/>
      <w:r w:rsidRPr="00AD2EAC">
        <w:rPr>
          <w:rFonts w:ascii="Times New Roman" w:eastAsia="Times New Roman" w:hAnsi="Times New Roman" w:cs="Times New Roman"/>
          <w:sz w:val="24"/>
          <w:szCs w:val="24"/>
        </w:rPr>
        <w:t>ровная</w:t>
      </w:r>
      <w:proofErr w:type="gramEnd"/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Линия условная.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Выше – север, ниже – юг.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Назови границу, друг... 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4.Прибор этот верно.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Дорогу подскажет,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Магнитная стрелка.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На север укажет… 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5.У меня в столе хранится.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Шар земной на ста страницах!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6.Эта желтая звезда.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Согревает нас всегда,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Все планеты освещает,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От других звезд защищает.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7.На планете чудеса: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Океаны и леса,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Кислород есть в атмосфере,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Дышат люди им и звери.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8.То худеет, то полнеет,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Светит с неба, но не греет,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И на Землю лишь одной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Вечно смотрит стороной.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9.Из какого ковша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Не пьют, не едят,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А только на него глядят?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10.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По темному небу рассыпан горошек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Цветной карамели из сахарной крошки,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И только тогда, когда утро настанет,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Вся карамель та внезапно растает.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 1. Нефть; 2. Глобус; 3. Экватор; 4. Компас; 5. Атлас; 6. Солнце; 7. Земля; 8. Луна; 9. Большая Медведица; 10. Звёзды.</w:t>
      </w:r>
    </w:p>
    <w:p w:rsidR="00AD2EAC" w:rsidRPr="00AD2EAC" w:rsidRDefault="00AD2EAC" w:rsidP="00AD2EAC">
      <w:pPr>
        <w:shd w:val="clear" w:color="auto" w:fill="FFFFFF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D2EAC" w:rsidRPr="00AD2EAC" w:rsidSect="00B00E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  <w:sectPr w:rsidR="00AD2EAC" w:rsidSect="00B00E9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испытание «Туристический поход».</w:t>
      </w:r>
      <w:r w:rsidRPr="00AD2EAC">
        <w:rPr>
          <w:rFonts w:ascii="Times New Roman" w:eastAsia="Times New Roman" w:hAnsi="Times New Roman" w:cs="Times New Roman"/>
          <w:sz w:val="24"/>
          <w:szCs w:val="24"/>
        </w:rPr>
        <w:t>4 верёвки или толстой нити натянуты и перепутаны маршрутами через парты</w:t>
      </w:r>
      <w:proofErr w:type="gramStart"/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 стулья в виде паутины. Туристу необходимо, взявшись за верёвку, проследовать данным маршрутом так, чтобы не ошибиться. </w:t>
      </w:r>
      <w:proofErr w:type="spellStart"/>
      <w:r w:rsidRPr="00AD2EAC">
        <w:rPr>
          <w:rFonts w:ascii="Times New Roman" w:eastAsia="Times New Roman" w:hAnsi="Times New Roman" w:cs="Times New Roman"/>
          <w:sz w:val="24"/>
          <w:szCs w:val="24"/>
        </w:rPr>
        <w:t>Укаждого</w:t>
      </w:r>
      <w:proofErr w:type="spellEnd"/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 из четырёх туристов свой путь, движутся они одновременно.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sz w:val="24"/>
          <w:szCs w:val="24"/>
        </w:rPr>
        <w:t>Задание 1 .«ГЕОГРАФИЧЕСКАЯ КАРТА»</w:t>
      </w:r>
    </w:p>
    <w:p w:rsid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317839" w:rsidRDefault="00AD2EAC" w:rsidP="00AD2EAC">
      <w:pPr>
        <w:shd w:val="clear" w:color="auto" w:fill="FFFFFF"/>
        <w:spacing w:before="100" w:beforeAutospacing="1" w:after="100" w:afterAutospacing="1"/>
        <w:ind w:left="720"/>
        <w:jc w:val="center"/>
        <w:rPr>
          <w:rFonts w:ascii="Open Sans" w:eastAsia="Times New Roman" w:hAnsi="Open Sans" w:cs="Times New Roman"/>
          <w:color w:val="000000"/>
          <w:sz w:val="23"/>
          <w:szCs w:val="23"/>
        </w:rPr>
      </w:pPr>
      <w:r>
        <w:rPr>
          <w:rFonts w:ascii="Open Sans" w:eastAsia="Times New Roman" w:hAnsi="Open Sans" w:cs="Times New Roman"/>
          <w:noProof/>
          <w:color w:val="000000"/>
          <w:sz w:val="23"/>
          <w:szCs w:val="23"/>
        </w:rPr>
        <w:drawing>
          <wp:inline distT="0" distB="0" distL="0" distR="0">
            <wp:extent cx="9181560" cy="4769428"/>
            <wp:effectExtent l="19050" t="0" r="540" b="0"/>
            <wp:docPr id="7" name="Рисунок 1" descr="hello_html_4b052d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b052d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1560" cy="4769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  <w:sectPr w:rsidR="00AD2EAC" w:rsidSect="00317839">
          <w:type w:val="continuous"/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DB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  <w:r w:rsidRPr="00AD2EA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«Покажи по карте». 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1. Океаны: Тихий, Индийский, Атлантический, Северный Ледовитый.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2. Материк, на котором мы живём.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3. Республику, в которой мы живем.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4. 4 </w:t>
      </w:r>
      <w:proofErr w:type="gramStart"/>
      <w:r w:rsidRPr="00AD2EAC">
        <w:rPr>
          <w:rFonts w:ascii="Times New Roman" w:eastAsia="Times New Roman" w:hAnsi="Times New Roman" w:cs="Times New Roman"/>
          <w:sz w:val="24"/>
          <w:szCs w:val="24"/>
        </w:rPr>
        <w:t>крупных</w:t>
      </w:r>
      <w:proofErr w:type="gramEnd"/>
      <w:r w:rsidRPr="00AD2EAC">
        <w:rPr>
          <w:rFonts w:ascii="Times New Roman" w:eastAsia="Times New Roman" w:hAnsi="Times New Roman" w:cs="Times New Roman"/>
          <w:sz w:val="24"/>
          <w:szCs w:val="24"/>
        </w:rPr>
        <w:t xml:space="preserve"> озера РК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 3. «Назови и покажи по карте»: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1. Два объекта, которые начинаются на букву «А».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2. Три объект, который заканчивается на букву «Я».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3. Один объект, который начинается на букву «С».</w:t>
      </w:r>
    </w:p>
    <w:p w:rsidR="00AD2EAC" w:rsidRPr="00AD2EAC" w:rsidRDefault="00AD2EAC" w:rsidP="00AD2EAC">
      <w:pPr>
        <w:pStyle w:val="aa"/>
        <w:rPr>
          <w:rFonts w:ascii="Times New Roman" w:eastAsia="Times New Roman" w:hAnsi="Times New Roman" w:cs="Times New Roman"/>
          <w:sz w:val="24"/>
          <w:szCs w:val="24"/>
        </w:rPr>
      </w:pPr>
      <w:r w:rsidRPr="00AD2EAC">
        <w:rPr>
          <w:rFonts w:ascii="Times New Roman" w:eastAsia="Times New Roman" w:hAnsi="Times New Roman" w:cs="Times New Roman"/>
          <w:sz w:val="24"/>
          <w:szCs w:val="24"/>
        </w:rPr>
        <w:t>4. Два объекта, которые имеют в своем названии букву «Г».</w:t>
      </w:r>
    </w:p>
    <w:p w:rsidR="005B23EE" w:rsidRPr="0086767C" w:rsidRDefault="005B23EE" w:rsidP="00AC0704">
      <w:pPr>
        <w:shd w:val="clear" w:color="auto" w:fill="FFFFFF"/>
        <w:spacing w:after="160" w:line="320" w:lineRule="atLeast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5B23EE" w:rsidRPr="0086767C" w:rsidRDefault="000174D4" w:rsidP="005B23EE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hyperlink r:id="rId15" w:history="1">
        <w:r w:rsidR="00AC0704" w:rsidRPr="0086767C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Приложение 3</w:t>
        </w:r>
      </w:hyperlink>
      <w:r w:rsidR="005B23EE" w:rsidRPr="0086767C">
        <w:rPr>
          <w:rFonts w:ascii="Times New Roman" w:hAnsi="Times New Roman" w:cs="Times New Roman"/>
          <w:b/>
          <w:sz w:val="24"/>
          <w:szCs w:val="24"/>
        </w:rPr>
        <w:tab/>
      </w:r>
      <w:r w:rsidR="005B23EE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Кабинет биологи</w:t>
      </w:r>
      <w:proofErr w:type="gramStart"/>
      <w:r w:rsidR="005B23EE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и-</w:t>
      </w:r>
      <w:proofErr w:type="gramEnd"/>
      <w:r w:rsidR="005B23EE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шкаф со скелетом;</w:t>
      </w:r>
    </w:p>
    <w:p w:rsidR="00AC0704" w:rsidRPr="0086767C" w:rsidRDefault="00AC0704" w:rsidP="005B23EE">
      <w:pPr>
        <w:shd w:val="clear" w:color="auto" w:fill="FFFFFF"/>
        <w:tabs>
          <w:tab w:val="left" w:pos="2655"/>
        </w:tabs>
        <w:spacing w:after="160" w:line="320" w:lineRule="atLeast"/>
      </w:pP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БИОЛОГИЧЕСКИЕ ШАРАДЫ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(И. Агеева)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  <w:sectPr w:rsidR="005B23EE" w:rsidRPr="0086767C" w:rsidSect="0086767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первом</w:t>
      </w:r>
      <w:r w:rsidRPr="0086767C">
        <w:rPr>
          <w:rFonts w:ascii="Times New Roman" w:hAnsi="Times New Roman" w:cs="Times New Roman"/>
          <w:sz w:val="24"/>
          <w:szCs w:val="24"/>
        </w:rPr>
        <w:t xml:space="preserve"> отдыхают,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Пиво попивают.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Ветка толстая -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второе</w:t>
      </w:r>
      <w:r w:rsidRPr="0086767C">
        <w:rPr>
          <w:rFonts w:ascii="Times New Roman" w:hAnsi="Times New Roman" w:cs="Times New Roman"/>
          <w:sz w:val="24"/>
          <w:szCs w:val="24"/>
        </w:rPr>
        <w:t>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Может быть совсем 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сухое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>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Вместе всё</w:t>
      </w:r>
      <w:r w:rsidRPr="0086767C">
        <w:rPr>
          <w:rFonts w:ascii="Times New Roman" w:hAnsi="Times New Roman" w:cs="Times New Roman"/>
          <w:sz w:val="24"/>
          <w:szCs w:val="24"/>
        </w:rPr>
        <w:t xml:space="preserve"> - он зверь лесной,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Просыпается весной,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Он в норе своей живёт,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Ест он все, что лишь найдёт.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Ловко землю он копает,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А, уставши, засыпает.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Спать без отдыха весь день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Зверю этому не лень.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(Бар + Сук = Барсук)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Первое</w:t>
      </w:r>
      <w:r w:rsidRPr="0086767C">
        <w:rPr>
          <w:rFonts w:ascii="Times New Roman" w:hAnsi="Times New Roman" w:cs="Times New Roman"/>
          <w:sz w:val="24"/>
          <w:szCs w:val="24"/>
        </w:rPr>
        <w:t xml:space="preserve"> можете в море искать,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Но за него вам нельзя заплывать.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А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на втором</w:t>
      </w:r>
      <w:r w:rsidRPr="0086767C">
        <w:rPr>
          <w:rFonts w:ascii="Times New Roman" w:hAnsi="Times New Roman" w:cs="Times New Roman"/>
          <w:sz w:val="24"/>
          <w:szCs w:val="24"/>
        </w:rPr>
        <w:t xml:space="preserve"> раньше землю пахали -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Трактора встарь люди даже не знали.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Целое</w:t>
      </w:r>
      <w:r w:rsidRPr="0086767C">
        <w:rPr>
          <w:rFonts w:ascii="Times New Roman" w:hAnsi="Times New Roman" w:cs="Times New Roman"/>
          <w:sz w:val="24"/>
          <w:szCs w:val="24"/>
        </w:rPr>
        <w:t xml:space="preserve"> - это животное тоже,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Очень оно на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второе</w:t>
      </w:r>
      <w:r w:rsidRPr="0086767C">
        <w:rPr>
          <w:rFonts w:ascii="Times New Roman" w:hAnsi="Times New Roman" w:cs="Times New Roman"/>
          <w:sz w:val="24"/>
          <w:szCs w:val="24"/>
        </w:rPr>
        <w:t xml:space="preserve"> похоже.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(Буй + Вол = Буйвол)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Называем так 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домишко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>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86767C">
        <w:rPr>
          <w:rFonts w:ascii="Times New Roman" w:hAnsi="Times New Roman" w:cs="Times New Roman"/>
          <w:sz w:val="24"/>
          <w:szCs w:val="24"/>
        </w:rPr>
        <w:t>Хлам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 xml:space="preserve"> где всякий и дровишки.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Буквам место изменить -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Будет рыбка в море плыть.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(Сарай - сайра)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86767C">
        <w:rPr>
          <w:rFonts w:ascii="Times New Roman" w:hAnsi="Times New Roman" w:cs="Times New Roman"/>
          <w:sz w:val="24"/>
          <w:szCs w:val="24"/>
        </w:rPr>
        <w:t xml:space="preserve"> в бутылку легко залезает,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Тщательно стенки её отмывает.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А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за вторым</w:t>
      </w:r>
      <w:r w:rsidRPr="0086767C">
        <w:rPr>
          <w:rFonts w:ascii="Times New Roman" w:hAnsi="Times New Roman" w:cs="Times New Roman"/>
          <w:sz w:val="24"/>
          <w:szCs w:val="24"/>
        </w:rPr>
        <w:t xml:space="preserve"> на рыбалку идём,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Клюнет когда на крючок он, мы ждём.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(Ёрш)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86767C">
        <w:rPr>
          <w:rFonts w:ascii="Times New Roman" w:hAnsi="Times New Roman" w:cs="Times New Roman"/>
          <w:sz w:val="24"/>
          <w:szCs w:val="24"/>
        </w:rPr>
        <w:t xml:space="preserve"> рисует фигуры на льду,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А вот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второго</w:t>
      </w:r>
      <w:r w:rsidRPr="0086767C">
        <w:rPr>
          <w:rFonts w:ascii="Times New Roman" w:hAnsi="Times New Roman" w:cs="Times New Roman"/>
          <w:sz w:val="24"/>
          <w:szCs w:val="24"/>
        </w:rPr>
        <w:t xml:space="preserve"> в конюшню веду.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Третий </w:t>
      </w:r>
      <w:r w:rsidRPr="0086767C">
        <w:rPr>
          <w:rFonts w:ascii="Times New Roman" w:hAnsi="Times New Roman" w:cs="Times New Roman"/>
          <w:sz w:val="24"/>
          <w:szCs w:val="24"/>
        </w:rPr>
        <w:t>на крыше два ската скрепляет,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В море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четвёртый</w:t>
      </w:r>
      <w:r w:rsidRPr="0086767C">
        <w:rPr>
          <w:rFonts w:ascii="Times New Roman" w:hAnsi="Times New Roman" w:cs="Times New Roman"/>
          <w:sz w:val="24"/>
          <w:szCs w:val="24"/>
        </w:rPr>
        <w:t xml:space="preserve"> живёт-поживает.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Пятый</w:t>
      </w:r>
      <w:r w:rsidRPr="0086767C">
        <w:rPr>
          <w:rFonts w:ascii="Times New Roman" w:hAnsi="Times New Roman" w:cs="Times New Roman"/>
          <w:sz w:val="24"/>
          <w:szCs w:val="24"/>
        </w:rPr>
        <w:t xml:space="preserve"> приветливо машет крылом,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Небо над лугом его синий дом.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(Конёк)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86767C">
        <w:rPr>
          <w:rFonts w:ascii="Times New Roman" w:hAnsi="Times New Roman" w:cs="Times New Roman"/>
          <w:sz w:val="24"/>
          <w:szCs w:val="24"/>
        </w:rPr>
        <w:t xml:space="preserve"> - большая хищная птица,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Что над погибшим животным кружится.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Длинная часть у гитары -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второй</w:t>
      </w:r>
      <w:r w:rsidRPr="0086767C">
        <w:rPr>
          <w:rFonts w:ascii="Times New Roman" w:hAnsi="Times New Roman" w:cs="Times New Roman"/>
          <w:sz w:val="24"/>
          <w:szCs w:val="24"/>
        </w:rPr>
        <w:t>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Крепко сжимается левой рукой.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На документах секретных есть </w:t>
      </w:r>
      <w:r w:rsidRPr="0086767C">
        <w:rPr>
          <w:rFonts w:ascii="Times New Roman" w:hAnsi="Times New Roman" w:cs="Times New Roman"/>
          <w:i/>
          <w:iCs/>
          <w:sz w:val="24"/>
          <w:szCs w:val="24"/>
        </w:rPr>
        <w:t>третий</w:t>
      </w:r>
      <w:r w:rsidRPr="0086767C">
        <w:rPr>
          <w:rFonts w:ascii="Times New Roman" w:hAnsi="Times New Roman" w:cs="Times New Roman"/>
          <w:sz w:val="24"/>
          <w:szCs w:val="24"/>
        </w:rPr>
        <w:t>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Что же за слово? Подумайте, дети.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(Гриф)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 «Б» - он в атаку солдат поднимает,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 дальней Австралии с «В» обитает.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(Комбат - вомбат)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 буквой «Р» - помощник-автомат,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Труд любой он облегчить вам рад.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 буквой «Х» - его имеет слон,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Знаменит длиной своею он.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 (Робот - хобот)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С первой «С» - огромная я птица,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Что летать не может научиться.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 первой «Ш» - меня должны все знать: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Вальсов много ведь сумел я написать.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> (Страус - Штраус)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Pr="0086767C">
        <w:rPr>
          <w:rFonts w:ascii="Times New Roman" w:hAnsi="Times New Roman" w:cs="Times New Roman"/>
          <w:sz w:val="24"/>
          <w:szCs w:val="24"/>
        </w:rPr>
        <w:t xml:space="preserve"> «Г» - я хищник полосатый,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Вашим кошкам брат, ребята.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А без «Г» - я учрежденье,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Всё в мишенях помещенье.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(Тигр - тир)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lastRenderedPageBreak/>
        <w:t>С «Л» - на севере живёт,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Быстро нарты он везёт.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С «С» - бывает после лета,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Время года, дети, это.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(Олень - осень) 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  <w:sectPr w:rsidR="005B23EE" w:rsidRPr="0086767C" w:rsidSect="005B23E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bookmarkStart w:id="0" w:name="Верните_зверей"/>
      <w:bookmarkEnd w:id="0"/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lastRenderedPageBreak/>
        <w:t>ВЕРНИТЕ ЗВЕРЕЙ В СЛОВА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 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Пользуясь подсказками, отгадайте сами </w:t>
      </w:r>
      <w:proofErr w:type="gramStart"/>
      <w:r w:rsidRPr="0086767C">
        <w:rPr>
          <w:rFonts w:ascii="Times New Roman" w:hAnsi="Times New Roman" w:cs="Times New Roman"/>
          <w:i/>
          <w:iCs/>
          <w:sz w:val="24"/>
          <w:szCs w:val="24"/>
        </w:rPr>
        <w:t>слова</w:t>
      </w:r>
      <w:proofErr w:type="gramEnd"/>
      <w:r w:rsidRPr="0086767C">
        <w:rPr>
          <w:rFonts w:ascii="Times New Roman" w:hAnsi="Times New Roman" w:cs="Times New Roman"/>
          <w:i/>
          <w:iCs/>
          <w:sz w:val="24"/>
          <w:szCs w:val="24"/>
        </w:rPr>
        <w:t xml:space="preserve"> и названия тех зверей,  которые из них «убежали».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ГИ _ _ _ _ _   (правила сохранения здоровья)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◘ _ _ _ _ _ _ _ ИУМ   (растение семейства  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лютиковых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>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_ _ _ _ ОСТЬ  (покорность, смиренность)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ПА _ _ _ _ ДНИК   (огороженный садик перед домом)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ДВУСТ _ _ _ _ А   (охотничье ружьё)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◘ 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 xml:space="preserve"> _ _ _ _ ОК    (небольшой населённый пункт)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_ _ _ _ _ КА   (вкусное прозвище автомобильного руля)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Г_ _ _ _ _  (часть ноги от колена до стопы)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БРА _ _ _ _ ЕР   (охотник вне закона)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ЗА _ _ _ _ КА   (печная дверь)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_ _ _ _ МАНИЕ   (познавание, постижение)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_ _ _ _ _ ЧА    (наблюдательная пожарная  вышка)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ГЛЮ _ _ _ _    (виноградный сахар в плодах,  мёде)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 xml:space="preserve">◘ 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 xml:space="preserve"> _ _ _ _ _    (</w:t>
      </w:r>
      <w:proofErr w:type="gramStart"/>
      <w:r w:rsidRPr="0086767C">
        <w:rPr>
          <w:rFonts w:ascii="Times New Roman" w:hAnsi="Times New Roman" w:cs="Times New Roman"/>
          <w:sz w:val="24"/>
          <w:szCs w:val="24"/>
        </w:rPr>
        <w:t>окраска</w:t>
      </w:r>
      <w:proofErr w:type="gramEnd"/>
      <w:r w:rsidRPr="0086767C">
        <w:rPr>
          <w:rFonts w:ascii="Times New Roman" w:hAnsi="Times New Roman" w:cs="Times New Roman"/>
          <w:sz w:val="24"/>
          <w:szCs w:val="24"/>
        </w:rPr>
        <w:t xml:space="preserve"> поверхностей мелом или известью)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◘ Д _ _ _ _  (рука, ладонь в старину)</w:t>
      </w:r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86767C">
        <w:rPr>
          <w:rFonts w:ascii="Times New Roman" w:hAnsi="Times New Roman" w:cs="Times New Roman"/>
          <w:i/>
          <w:iCs/>
          <w:sz w:val="24"/>
          <w:szCs w:val="24"/>
        </w:rPr>
        <w:t>(Убежавшие звери: гиена, дельфин, крот, лиса, волк, осёл, баран, олень, конь, слон, пони, калан, коза, белка, лань.)</w:t>
      </w:r>
      <w:proofErr w:type="gramEnd"/>
    </w:p>
    <w:p w:rsidR="005B23EE" w:rsidRPr="0086767C" w:rsidRDefault="005B23EE" w:rsidP="005B23E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B23EE" w:rsidRPr="0086767C" w:rsidRDefault="005B23EE" w:rsidP="005B23EE">
      <w:pPr>
        <w:pStyle w:val="aa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343" w:rsidRPr="0086767C" w:rsidRDefault="000174D4" w:rsidP="00CD7343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hyperlink r:id="rId16" w:history="1">
        <w:r w:rsidR="00AC0704" w:rsidRPr="0086767C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Приложение 4</w:t>
        </w:r>
      </w:hyperlink>
      <w:r w:rsidR="00CD7343" w:rsidRPr="0086767C">
        <w:rPr>
          <w:rFonts w:ascii="Times New Roman" w:hAnsi="Times New Roman" w:cs="Times New Roman"/>
          <w:b/>
          <w:sz w:val="24"/>
          <w:szCs w:val="24"/>
        </w:rPr>
        <w:tab/>
      </w:r>
      <w:r w:rsidR="00CD7343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Кабинет хими</w:t>
      </w:r>
      <w:proofErr w:type="gramStart"/>
      <w:r w:rsidR="00CD7343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и-</w:t>
      </w:r>
      <w:proofErr w:type="gramEnd"/>
      <w:r w:rsidR="00CD7343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Хибара Менделеева.</w:t>
      </w:r>
    </w:p>
    <w:p w:rsidR="00CD7343" w:rsidRPr="0086767C" w:rsidRDefault="00CD7343" w:rsidP="00AC0704">
      <w:pPr>
        <w:shd w:val="clear" w:color="auto" w:fill="FFFFFF"/>
        <w:spacing w:after="160" w:line="320" w:lineRule="atLeast"/>
        <w:rPr>
          <w:rFonts w:ascii="Helvetica" w:eastAsia="Times New Roman" w:hAnsi="Helvetica" w:cs="Helvetica"/>
          <w:sz w:val="26"/>
          <w:szCs w:val="26"/>
          <w:lang w:eastAsia="ru-RU"/>
        </w:rPr>
      </w:pPr>
    </w:p>
    <w:p w:rsidR="00E73B7A" w:rsidRPr="00CC3AA4" w:rsidRDefault="00E73B7A" w:rsidP="00E73B7A">
      <w:pPr>
        <w:rPr>
          <w:sz w:val="24"/>
        </w:rPr>
      </w:pPr>
      <w:r w:rsidRPr="00CC3AA4">
        <w:rPr>
          <w:sz w:val="24"/>
        </w:rPr>
        <w:t xml:space="preserve">В хибаре Менделеева ребят встречает неожиданный персонаж: Баба Яга. </w:t>
      </w:r>
    </w:p>
    <w:p w:rsidR="00E73B7A" w:rsidRPr="00CC3AA4" w:rsidRDefault="00E73B7A" w:rsidP="00E73B7A">
      <w:pPr>
        <w:rPr>
          <w:sz w:val="24"/>
        </w:rPr>
      </w:pPr>
      <w:r w:rsidRPr="00CC3AA4">
        <w:rPr>
          <w:sz w:val="24"/>
        </w:rPr>
        <w:t xml:space="preserve">Первое испытание: </w:t>
      </w:r>
    </w:p>
    <w:p w:rsidR="00E73B7A" w:rsidRPr="00CC3AA4" w:rsidRDefault="00E73B7A" w:rsidP="00E73B7A">
      <w:pPr>
        <w:rPr>
          <w:sz w:val="24"/>
        </w:rPr>
      </w:pPr>
      <w:r w:rsidRPr="00CC3AA4">
        <w:rPr>
          <w:sz w:val="24"/>
        </w:rPr>
        <w:t>Шкатулка с задачей находится в центре большого квадрата, ограниченного верёвкой по периметру. Расстояние от сторон квадрата до шкатулки 2 м.  Не заступая за верёвку достать шкатулку. Ребята должны догадаться и использовать метровые линейки.</w:t>
      </w:r>
    </w:p>
    <w:p w:rsidR="00E73B7A" w:rsidRPr="00CC3AA4" w:rsidRDefault="00E73B7A" w:rsidP="00E73B7A">
      <w:pPr>
        <w:rPr>
          <w:sz w:val="24"/>
        </w:rPr>
      </w:pPr>
      <w:r w:rsidRPr="00CC3AA4">
        <w:rPr>
          <w:sz w:val="24"/>
        </w:rPr>
        <w:t xml:space="preserve"> Задача: в трёх одинаковых коробках находится по 1 молю сахара, соли поваренной, фосфата кальция. Коробки заклеены, нужно правильно приклеить этикетки.</w:t>
      </w:r>
    </w:p>
    <w:p w:rsidR="00E73B7A" w:rsidRPr="00CC3AA4" w:rsidRDefault="00E73B7A" w:rsidP="00E73B7A">
      <w:pPr>
        <w:rPr>
          <w:sz w:val="24"/>
        </w:rPr>
      </w:pPr>
      <w:r w:rsidRPr="00CC3AA4">
        <w:rPr>
          <w:sz w:val="24"/>
        </w:rPr>
        <w:t xml:space="preserve">Испытание второе: в шести одинаковых стаканах находится вода  и известковая вода. Определить без каких либо реактивов, где находится известковая вода. </w:t>
      </w:r>
    </w:p>
    <w:p w:rsidR="00E87F75" w:rsidRPr="0086767C" w:rsidRDefault="00E87F75" w:rsidP="00CD7343">
      <w:pPr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F9253C" w:rsidRPr="0086767C" w:rsidRDefault="000174D4" w:rsidP="00F9253C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  <w:hyperlink r:id="rId17" w:history="1">
        <w:r w:rsidR="00E87F75" w:rsidRPr="0086767C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 xml:space="preserve">Приложение </w:t>
        </w:r>
      </w:hyperlink>
      <w:r w:rsidR="00E87F75" w:rsidRPr="0086767C">
        <w:rPr>
          <w:rFonts w:ascii="Times New Roman" w:hAnsi="Times New Roman" w:cs="Times New Roman"/>
          <w:b/>
          <w:sz w:val="24"/>
          <w:szCs w:val="24"/>
        </w:rPr>
        <w:t>5</w:t>
      </w:r>
      <w:r w:rsidR="00F9253C" w:rsidRPr="0086767C">
        <w:rPr>
          <w:rFonts w:ascii="Times New Roman" w:hAnsi="Times New Roman" w:cs="Times New Roman"/>
          <w:b/>
          <w:sz w:val="24"/>
          <w:szCs w:val="24"/>
        </w:rPr>
        <w:tab/>
      </w:r>
      <w:r w:rsidR="00F9253C" w:rsidRPr="0086767C">
        <w:rPr>
          <w:rFonts w:ascii="Times New Roman" w:hAnsi="Times New Roman" w:cs="Times New Roman"/>
          <w:b/>
          <w:sz w:val="24"/>
          <w:szCs w:val="24"/>
          <w:lang w:eastAsia="ru-RU"/>
        </w:rPr>
        <w:t>Кабинет математики – Бутик Пифагора;</w:t>
      </w:r>
    </w:p>
    <w:p w:rsidR="0060571E" w:rsidRPr="0086767C" w:rsidRDefault="0060571E" w:rsidP="00F9253C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F9253C" w:rsidRPr="0086767C" w:rsidRDefault="00F9253C" w:rsidP="00F9253C">
      <w:pPr>
        <w:pStyle w:val="aa"/>
        <w:rPr>
          <w:rFonts w:ascii="Times New Roman" w:hAnsi="Times New Roman" w:cs="Times New Roman"/>
          <w:sz w:val="24"/>
          <w:szCs w:val="24"/>
        </w:rPr>
      </w:pPr>
      <w:r w:rsidRPr="0086767C">
        <w:rPr>
          <w:rFonts w:ascii="Times New Roman" w:hAnsi="Times New Roman" w:cs="Times New Roman"/>
          <w:sz w:val="24"/>
          <w:szCs w:val="24"/>
        </w:rPr>
        <w:t>Испытание №1</w:t>
      </w:r>
      <w:r w:rsidR="00E73B7A">
        <w:rPr>
          <w:rFonts w:ascii="Times New Roman" w:hAnsi="Times New Roman" w:cs="Times New Roman"/>
          <w:sz w:val="24"/>
          <w:szCs w:val="24"/>
        </w:rPr>
        <w:t xml:space="preserve">  Необходимо переложить 3 спички так, чтобы рыбка «плыла» в противоположную сторону (поворот на 180 </w:t>
      </w:r>
      <w:r w:rsidR="00EE76F3">
        <w:rPr>
          <w:rFonts w:ascii="Times New Roman" w:hAnsi="Times New Roman" w:cs="Times New Roman"/>
          <w:sz w:val="24"/>
          <w:szCs w:val="24"/>
        </w:rPr>
        <w:t>градусов)</w:t>
      </w:r>
    </w:p>
    <w:p w:rsidR="006C6BE0" w:rsidRDefault="00DB31D8" w:rsidP="00F9253C">
      <w:r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95.45pt;margin-top:21.3pt;width:10.5pt;height:4.5pt;flip:x y;z-index:251662336" o:connectortype="straight"/>
        </w:pict>
      </w:r>
    </w:p>
    <w:p w:rsidR="006C6BE0" w:rsidRDefault="00DB31D8" w:rsidP="00F9253C">
      <w:r>
        <w:rPr>
          <w:noProof/>
          <w:lang w:eastAsia="ru-RU"/>
        </w:rPr>
        <w:pict>
          <v:shape id="_x0000_s1033" type="#_x0000_t32" style="position:absolute;margin-left:186.45pt;margin-top:18.35pt;width:9pt;height:4.5pt;flip:x;z-index:251664384" o:connectortype="straight"/>
        </w:pict>
      </w:r>
      <w:r>
        <w:rPr>
          <w:noProof/>
          <w:lang w:eastAsia="ru-RU"/>
        </w:rPr>
        <w:pict>
          <v:shape id="_x0000_s1032" type="#_x0000_t32" style="position:absolute;margin-left:186.45pt;margin-top:5.6pt;width:9pt;height:4.5pt;flip:x y;z-index:251663360" o:connectortype="straight"/>
        </w:pict>
      </w:r>
      <w:r>
        <w:rPr>
          <w:noProof/>
          <w:lang w:eastAsia="ru-RU"/>
        </w:rPr>
        <w:pict>
          <v:shape id="_x0000_s1030" type="#_x0000_t32" style="position:absolute;margin-left:202.2pt;margin-top:13.85pt;width:17.25pt;height:9pt;z-index:251661312" o:connectortype="straight"/>
        </w:pict>
      </w:r>
      <w:r>
        <w:rPr>
          <w:noProof/>
          <w:lang w:eastAsia="ru-RU"/>
        </w:rPr>
        <w:pict>
          <v:shape id="_x0000_s1029" type="#_x0000_t32" style="position:absolute;margin-left:202.2pt;margin-top:5.6pt;width:13.5pt;height:8.25pt;flip:x;z-index:251660288" o:connectortype="straight"/>
        </w:pict>
      </w:r>
      <w:r>
        <w:rPr>
          <w:noProof/>
          <w:lang w:eastAsia="ru-RU"/>
        </w:rPr>
        <w:pict>
          <v:shape id="_x0000_s1028" type="#_x0000_t32" style="position:absolute;margin-left:219.45pt;margin-top:13.85pt;width:17.25pt;height:9pt;flip:x;z-index:251659264" o:connectortype="straight"/>
        </w:pict>
      </w:r>
      <w:r>
        <w:rPr>
          <w:noProof/>
          <w:lang w:eastAsia="ru-RU"/>
        </w:rPr>
        <w:pict>
          <v:shape id="_x0000_s1027" type="#_x0000_t32" style="position:absolute;margin-left:215.7pt;margin-top:5.6pt;width:21pt;height:8.25pt;z-index:251658240" o:connectortype="straight"/>
        </w:pict>
      </w:r>
    </w:p>
    <w:p w:rsidR="006C6BE0" w:rsidRDefault="00DB31D8" w:rsidP="00F9253C">
      <w:r>
        <w:rPr>
          <w:noProof/>
          <w:lang w:eastAsia="ru-RU"/>
        </w:rPr>
        <w:pict>
          <v:shape id="_x0000_s1034" type="#_x0000_t32" style="position:absolute;margin-left:202.2pt;margin-top:1.2pt;width:13.5pt;height:8.25pt;flip:x;z-index:251665408" o:connectortype="straight"/>
        </w:pict>
      </w:r>
    </w:p>
    <w:p w:rsidR="00A2674E" w:rsidRPr="00580F84" w:rsidRDefault="00A2674E" w:rsidP="00A26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Задача</w:t>
      </w:r>
      <w:proofErr w:type="gramStart"/>
      <w:r>
        <w:t>1</w:t>
      </w:r>
      <w:proofErr w:type="gramEnd"/>
      <w:r>
        <w:t xml:space="preserve">: </w:t>
      </w:r>
      <w:r w:rsidRPr="0058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курицы за три дня несут три яйца. Сколько яиц снесут 12 таких же курей за 12 дней? </w:t>
      </w:r>
    </w:p>
    <w:p w:rsidR="00D538D9" w:rsidRDefault="00D538D9" w:rsidP="00F9253C"/>
    <w:p w:rsidR="00A2674E" w:rsidRDefault="00A2674E" w:rsidP="00F925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Испытание №2. Участвуют двое учащихся.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Бичевки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охватывают запястья обеих рук каждого и перекрещиваются так, что разойтись нет возможности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Необходимо разнять  учащихся, не разрезая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бичевку</w:t>
      </w:r>
      <w:proofErr w:type="spellEnd"/>
      <w:r>
        <w:rPr>
          <w:rFonts w:ascii="Times New Roman" w:hAnsi="Times New Roman" w:cs="Times New Roman"/>
          <w:sz w:val="24"/>
          <w:szCs w:val="24"/>
        </w:rPr>
        <w:t>. (не снимая с запястья)</w:t>
      </w:r>
    </w:p>
    <w:p w:rsidR="00A2674E" w:rsidRDefault="00A2674E" w:rsidP="00A267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№2: </w:t>
      </w:r>
      <w:r w:rsidRPr="00580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Сергей и Оля договорились встретиться на свидании у входа в парк ровно в 9 часов вечера. Но вот ведь незадача, и у Сергея и у Оли часы идут-то неверно! У Сергея часы отстают на 3 минуты, однако он считает наоборот, что они спешат на 2 минуты. У Оли часы спешат на 2 минуты, но она считает, что они отстают на 3 минуты. Как Вы думаете, кто из них опоздает на свидание? </w:t>
      </w:r>
    </w:p>
    <w:p w:rsidR="00A2674E" w:rsidRDefault="00A2674E" w:rsidP="00F9253C"/>
    <w:p w:rsidR="006C6BE0" w:rsidRPr="00A5222D" w:rsidRDefault="00A5222D" w:rsidP="00F9253C">
      <w:pPr>
        <w:rPr>
          <w:rFonts w:ascii="Times New Roman" w:hAnsi="Times New Roman" w:cs="Times New Roman"/>
          <w:sz w:val="24"/>
          <w:szCs w:val="24"/>
        </w:rPr>
      </w:pPr>
      <w:r w:rsidRPr="00A5222D">
        <w:rPr>
          <w:rFonts w:ascii="Times New Roman" w:hAnsi="Times New Roman" w:cs="Times New Roman"/>
          <w:sz w:val="24"/>
          <w:szCs w:val="24"/>
        </w:rPr>
        <w:t>Если команды набрали равное количество ключей, им предлагается дополнительное испытание:</w:t>
      </w:r>
    </w:p>
    <w:p w:rsidR="00A2674E" w:rsidRDefault="00A2674E" w:rsidP="00A2674E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Ключевая фраза: </w:t>
      </w:r>
      <w:r>
        <w:rPr>
          <w:sz w:val="28"/>
          <w:szCs w:val="28"/>
        </w:rPr>
        <w:t xml:space="preserve">на вопрос, как ученикам преуспеть, Аристотель ответил: </w:t>
      </w:r>
    </w:p>
    <w:p w:rsidR="00A2674E" w:rsidRPr="00B51535" w:rsidRDefault="00A2674E" w:rsidP="00A2674E">
      <w:pPr>
        <w:rPr>
          <w:sz w:val="28"/>
          <w:szCs w:val="28"/>
        </w:rPr>
      </w:pPr>
      <w:r>
        <w:rPr>
          <w:sz w:val="28"/>
          <w:szCs w:val="28"/>
        </w:rPr>
        <w:t>«Догонять тех, кто впереди, и не ждать тех, кто позади»</w:t>
      </w:r>
    </w:p>
    <w:p w:rsidR="00AD2EAC" w:rsidRDefault="00AD2EAC" w:rsidP="00F9253C"/>
    <w:p w:rsidR="00AD2EAC" w:rsidRDefault="00AD2EAC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A5222D" w:rsidRDefault="00A5222D" w:rsidP="00F9253C"/>
    <w:p w:rsidR="006C6BE0" w:rsidRDefault="006C6BE0" w:rsidP="006C6B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Анализ внеклассного мероприятия</w:t>
      </w:r>
    </w:p>
    <w:p w:rsidR="006C6BE0" w:rsidRDefault="006C6BE0" w:rsidP="006C6B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интеллектуальной игры «Форт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Боярд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6C6BE0" w:rsidRDefault="006C6BE0" w:rsidP="007E6F1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интеллектуальная игра проведена в рамках декады естественно-математического цикла. В игру включены задания по </w:t>
      </w:r>
      <w:r w:rsidR="00725F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предметам: химии, математике, биологии, географии, физике</w:t>
      </w:r>
      <w:r w:rsidR="00725F15">
        <w:rPr>
          <w:rFonts w:ascii="Times New Roman" w:hAnsi="Times New Roman" w:cs="Times New Roman"/>
          <w:sz w:val="24"/>
          <w:szCs w:val="24"/>
        </w:rPr>
        <w:t>.</w:t>
      </w:r>
    </w:p>
    <w:p w:rsidR="006C6BE0" w:rsidRDefault="006C6BE0" w:rsidP="006C6B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A43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Fort</w:t>
      </w:r>
      <w:proofErr w:type="spellEnd"/>
      <w:r w:rsidR="00585A43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85A43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Boyard</w:t>
      </w:r>
      <w:proofErr w:type="spellEnd"/>
      <w:r w:rsidR="00585A43"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  – это множество испытаний, атмосфера тайны, особый антураж и реквизит.</w:t>
      </w:r>
    </w:p>
    <w:p w:rsidR="007E6F16" w:rsidRPr="0086767C" w:rsidRDefault="007E6F16" w:rsidP="007E6F16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мероприятия:</w:t>
      </w:r>
    </w:p>
    <w:p w:rsidR="007E6F16" w:rsidRPr="0086767C" w:rsidRDefault="007E6F16" w:rsidP="007E6F16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Активизация познавательной деятельности учащихся в сфере физики, математики, географии,  химии, информатики, биологии.</w:t>
      </w:r>
    </w:p>
    <w:p w:rsidR="007E6F16" w:rsidRPr="0086767C" w:rsidRDefault="007E6F16" w:rsidP="007E6F16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Повышение интереса к предметам естественнонаучного цикла.</w:t>
      </w:r>
    </w:p>
    <w:p w:rsidR="007E6F16" w:rsidRPr="0086767C" w:rsidRDefault="007E6F16" w:rsidP="007E6F16">
      <w:pPr>
        <w:shd w:val="clear" w:color="auto" w:fill="FFFFFF"/>
        <w:spacing w:after="160" w:line="3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7E6F16" w:rsidRPr="0086767C" w:rsidRDefault="007E6F16" w:rsidP="007E6F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игровой форме провести мониторинг знаний учащихся по математике, физике, географии, химии, биологии, информатике;</w:t>
      </w:r>
    </w:p>
    <w:p w:rsidR="007E6F16" w:rsidRPr="0086767C" w:rsidRDefault="007E6F16" w:rsidP="007E6F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целеустремленность к победе, чувство коллективизма в команде, культуру общения с взрослыми и сверстниками;</w:t>
      </w:r>
    </w:p>
    <w:p w:rsidR="007E6F16" w:rsidRPr="0086767C" w:rsidRDefault="007E6F16" w:rsidP="007E6F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представление ребенка о своих личностных качествах, возможностях и достижениях;</w:t>
      </w:r>
    </w:p>
    <w:p w:rsidR="007E6F16" w:rsidRPr="0086767C" w:rsidRDefault="007E6F16" w:rsidP="007E6F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20" w:lineRule="atLeast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качеств: взаимопомощь и взаимовыручка.</w:t>
      </w:r>
    </w:p>
    <w:p w:rsidR="007E6F16" w:rsidRDefault="007E6F16" w:rsidP="007E6F1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Учителями-предметниками заранее проведена работа по отбору учащихся для участия в игре. В данном учебном году к игре были привлечены учащиеся, </w:t>
      </w:r>
      <w:r w:rsidR="00725F15">
        <w:rPr>
          <w:rFonts w:ascii="Times New Roman" w:hAnsi="Times New Roman" w:cs="Times New Roman"/>
          <w:sz w:val="24"/>
          <w:szCs w:val="24"/>
        </w:rPr>
        <w:t>в течение учебного года проявившие интерес к предметам ЕМЦ.   Учащиеся с</w:t>
      </w:r>
      <w:r>
        <w:rPr>
          <w:rFonts w:ascii="Times New Roman" w:hAnsi="Times New Roman" w:cs="Times New Roman"/>
          <w:sz w:val="24"/>
          <w:szCs w:val="24"/>
        </w:rPr>
        <w:t xml:space="preserve">разу включились в игру, </w:t>
      </w:r>
      <w:r w:rsidR="00725F15">
        <w:rPr>
          <w:rFonts w:ascii="Times New Roman" w:hAnsi="Times New Roman" w:cs="Times New Roman"/>
          <w:sz w:val="24"/>
          <w:szCs w:val="24"/>
        </w:rPr>
        <w:t>проявили ловкость и смекалку при прохождении испытаний</w:t>
      </w:r>
      <w:r>
        <w:rPr>
          <w:rFonts w:ascii="Times New Roman" w:hAnsi="Times New Roman" w:cs="Times New Roman"/>
          <w:sz w:val="24"/>
          <w:szCs w:val="24"/>
        </w:rPr>
        <w:t xml:space="preserve">. Сами испытания и задания подобраны интересные, на развитие логики и смекалки. </w:t>
      </w:r>
    </w:p>
    <w:p w:rsidR="00D538D9" w:rsidRDefault="007E6F16" w:rsidP="007E6F16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Учителями-предметниками так же проделана большая работа по оформлению кабинетов, подбору заданий, необходимого инвентаря. Костенко Т. В. разработала грамоту, которая впоследствии была вручена каждому участнику-победителю.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А. подготовила слайдовую презентацию к открытию игр</w:t>
      </w:r>
      <w:r w:rsidR="00725F1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 подведению ее итогов. </w:t>
      </w:r>
    </w:p>
    <w:p w:rsidR="006C6BE0" w:rsidRDefault="00D538D9" w:rsidP="00D538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Отрадно было наблюдать как «оживают» ребята, как игра увлекает их за собой. Вскоре по школе были слышны возгласы победы, успеха.</w:t>
      </w:r>
    </w:p>
    <w:p w:rsidR="00D538D9" w:rsidRDefault="00D538D9" w:rsidP="00D538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испытания учащимися успешно пройдены, подведены итоги игры. Победители награждены грамотой и сладким призом. Остальные участники игры награждены поощрительными призами.</w:t>
      </w:r>
    </w:p>
    <w:p w:rsidR="00D538D9" w:rsidRDefault="00D538D9" w:rsidP="00D538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участники мероприятия получили  удовольствие, заряд энергии и бодрости.</w:t>
      </w:r>
    </w:p>
    <w:p w:rsidR="00D538D9" w:rsidRDefault="00D538D9" w:rsidP="00D538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Считаю, что данное мероприятие достигло своих целей, поставленные задачи успешно выполнены.  </w:t>
      </w:r>
    </w:p>
    <w:p w:rsidR="00D538D9" w:rsidRDefault="00D538D9" w:rsidP="00D538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Всему учительскому составу выражаю огромную благодарность за проделанную работу.</w:t>
      </w:r>
    </w:p>
    <w:p w:rsidR="00D538D9" w:rsidRPr="00D538D9" w:rsidRDefault="00D538D9" w:rsidP="00D538D9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 ЕМЦ: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А.</w:t>
      </w:r>
    </w:p>
    <w:sectPr w:rsidR="00D538D9" w:rsidRPr="00D538D9" w:rsidSect="00D538D9">
      <w:type w:val="continuous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4D8E"/>
    <w:multiLevelType w:val="multilevel"/>
    <w:tmpl w:val="31A0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978C5"/>
    <w:multiLevelType w:val="hybridMultilevel"/>
    <w:tmpl w:val="C6DEE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46AF1"/>
    <w:multiLevelType w:val="hybridMultilevel"/>
    <w:tmpl w:val="2972822A"/>
    <w:lvl w:ilvl="0" w:tplc="25C09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DD188F"/>
    <w:multiLevelType w:val="hybridMultilevel"/>
    <w:tmpl w:val="A29CC3E0"/>
    <w:lvl w:ilvl="0" w:tplc="E68075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64FF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AE1E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F864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0028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C48F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E0EF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C072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E413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D984BD1"/>
    <w:multiLevelType w:val="multilevel"/>
    <w:tmpl w:val="902A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640E7C"/>
    <w:multiLevelType w:val="hybridMultilevel"/>
    <w:tmpl w:val="97204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E4C19"/>
    <w:multiLevelType w:val="hybridMultilevel"/>
    <w:tmpl w:val="4618702C"/>
    <w:lvl w:ilvl="0" w:tplc="AB3A70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3A66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4647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C65D4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42BD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FAE7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D56ED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14EE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4474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F721758"/>
    <w:multiLevelType w:val="multilevel"/>
    <w:tmpl w:val="6FFE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8E7330"/>
    <w:multiLevelType w:val="multilevel"/>
    <w:tmpl w:val="93F8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0638D2"/>
    <w:multiLevelType w:val="hybridMultilevel"/>
    <w:tmpl w:val="25245AA6"/>
    <w:lvl w:ilvl="0" w:tplc="F2B83A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1895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ECFF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DAA9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2EBC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1C16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48B2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22AA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347E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0961BF2"/>
    <w:multiLevelType w:val="multilevel"/>
    <w:tmpl w:val="8314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B53574"/>
    <w:multiLevelType w:val="multilevel"/>
    <w:tmpl w:val="CACA6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A5594"/>
    <w:multiLevelType w:val="hybridMultilevel"/>
    <w:tmpl w:val="98685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69007A"/>
    <w:multiLevelType w:val="multilevel"/>
    <w:tmpl w:val="B3F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7"/>
  </w:num>
  <w:num w:numId="8">
    <w:abstractNumId w:val="5"/>
  </w:num>
  <w:num w:numId="9">
    <w:abstractNumId w:val="12"/>
  </w:num>
  <w:num w:numId="10">
    <w:abstractNumId w:val="1"/>
  </w:num>
  <w:num w:numId="11">
    <w:abstractNumId w:val="3"/>
  </w:num>
  <w:num w:numId="12">
    <w:abstractNumId w:val="9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704"/>
    <w:rsid w:val="000174D4"/>
    <w:rsid w:val="002039FA"/>
    <w:rsid w:val="00236D43"/>
    <w:rsid w:val="00285290"/>
    <w:rsid w:val="0028701D"/>
    <w:rsid w:val="003F39EB"/>
    <w:rsid w:val="00420F29"/>
    <w:rsid w:val="004C1B7B"/>
    <w:rsid w:val="00526122"/>
    <w:rsid w:val="00585A43"/>
    <w:rsid w:val="005B23EE"/>
    <w:rsid w:val="005F4366"/>
    <w:rsid w:val="0060571E"/>
    <w:rsid w:val="006C6BE0"/>
    <w:rsid w:val="00725F15"/>
    <w:rsid w:val="00796219"/>
    <w:rsid w:val="007E6F16"/>
    <w:rsid w:val="00856C83"/>
    <w:rsid w:val="0086767C"/>
    <w:rsid w:val="00922660"/>
    <w:rsid w:val="00926D86"/>
    <w:rsid w:val="00944270"/>
    <w:rsid w:val="00993EC7"/>
    <w:rsid w:val="009D50F7"/>
    <w:rsid w:val="00A2674E"/>
    <w:rsid w:val="00A50DB7"/>
    <w:rsid w:val="00A5222D"/>
    <w:rsid w:val="00A54391"/>
    <w:rsid w:val="00AC0704"/>
    <w:rsid w:val="00AD2EAC"/>
    <w:rsid w:val="00BE1238"/>
    <w:rsid w:val="00BF52EA"/>
    <w:rsid w:val="00CD7343"/>
    <w:rsid w:val="00CF46A2"/>
    <w:rsid w:val="00D27C95"/>
    <w:rsid w:val="00D538D9"/>
    <w:rsid w:val="00D70F2F"/>
    <w:rsid w:val="00DB31D8"/>
    <w:rsid w:val="00DC4121"/>
    <w:rsid w:val="00E02041"/>
    <w:rsid w:val="00E064C6"/>
    <w:rsid w:val="00E73B7A"/>
    <w:rsid w:val="00E87F75"/>
    <w:rsid w:val="00EE76F3"/>
    <w:rsid w:val="00F9253C"/>
    <w:rsid w:val="00FE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29"/>
  </w:style>
  <w:style w:type="paragraph" w:styleId="1">
    <w:name w:val="heading 1"/>
    <w:basedOn w:val="a"/>
    <w:link w:val="10"/>
    <w:uiPriority w:val="9"/>
    <w:qFormat/>
    <w:rsid w:val="00AC07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7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C07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0704"/>
  </w:style>
  <w:style w:type="character" w:styleId="a4">
    <w:name w:val="Emphasis"/>
    <w:basedOn w:val="a0"/>
    <w:uiPriority w:val="20"/>
    <w:qFormat/>
    <w:rsid w:val="00AC0704"/>
    <w:rPr>
      <w:i/>
      <w:iCs/>
    </w:rPr>
  </w:style>
  <w:style w:type="paragraph" w:styleId="a5">
    <w:name w:val="Normal (Web)"/>
    <w:basedOn w:val="a"/>
    <w:uiPriority w:val="99"/>
    <w:semiHidden/>
    <w:unhideWhenUsed/>
    <w:rsid w:val="00AC0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070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C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70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26D86"/>
    <w:pPr>
      <w:ind w:left="720"/>
      <w:contextualSpacing/>
    </w:pPr>
  </w:style>
  <w:style w:type="paragraph" w:styleId="aa">
    <w:name w:val="No Spacing"/>
    <w:uiPriority w:val="1"/>
    <w:qFormat/>
    <w:rsid w:val="00926D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49301/pril2.pptx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649301/pril1.pptx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festival.1september.ru/articles/649301/pril4.ppt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articles/649301/pril4.ppt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.ru/articles/649301/pril3.ppt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D1FCF-A823-47BD-92A4-C4066CE3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Authorized Organization</Company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Authorized Organization</cp:lastModifiedBy>
  <cp:revision>10</cp:revision>
  <dcterms:created xsi:type="dcterms:W3CDTF">2018-03-04T16:43:00Z</dcterms:created>
  <dcterms:modified xsi:type="dcterms:W3CDTF">2018-03-04T17:20:00Z</dcterms:modified>
</cp:coreProperties>
</file>