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2C" w:rsidRDefault="00D83A2C" w:rsidP="00D83A2C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C73E28"/>
          <w:sz w:val="36"/>
          <w:szCs w:val="36"/>
          <w:lang w:val="kk-KZ" w:eastAsia="ru-RU"/>
        </w:rPr>
      </w:pPr>
      <w:r>
        <w:rPr>
          <w:rFonts w:ascii="Helvetica" w:eastAsia="Times New Roman" w:hAnsi="Helvetica" w:cs="Helvetica"/>
          <w:color w:val="C73E28"/>
          <w:sz w:val="36"/>
          <w:szCs w:val="36"/>
          <w:lang w:val="kk-KZ" w:eastAsia="ru-RU"/>
        </w:rPr>
        <w:t>Анна Ахматова</w:t>
      </w:r>
    </w:p>
    <w:p w:rsidR="00D83A2C" w:rsidRDefault="00D83A2C" w:rsidP="00D83A2C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C73E28"/>
          <w:sz w:val="36"/>
          <w:szCs w:val="36"/>
          <w:lang w:val="kk-KZ" w:eastAsia="ru-RU"/>
        </w:rPr>
      </w:pPr>
    </w:p>
    <w:p w:rsidR="00D83A2C" w:rsidRDefault="00D83A2C" w:rsidP="00EC211A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sz w:val="36"/>
          <w:szCs w:val="36"/>
          <w:lang w:val="kk-KZ" w:eastAsia="ru-RU"/>
        </w:rPr>
      </w:pPr>
    </w:p>
    <w:p w:rsidR="00D83A2C" w:rsidRDefault="00D83A2C" w:rsidP="00EC211A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sz w:val="36"/>
          <w:szCs w:val="36"/>
          <w:lang w:val="kk-KZ" w:eastAsia="ru-RU"/>
        </w:rPr>
      </w:pPr>
    </w:p>
    <w:p w:rsidR="00EC211A" w:rsidRPr="00EC211A" w:rsidRDefault="00EC211A" w:rsidP="00EC211A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</w:pPr>
      <w:r w:rsidRPr="00EC211A"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  <w:t>Ранние годы</w:t>
      </w:r>
      <w:bookmarkStart w:id="0" w:name="_GoBack"/>
      <w:bookmarkEnd w:id="0"/>
    </w:p>
    <w:p w:rsidR="00EC211A" w:rsidRPr="00EC211A" w:rsidRDefault="00EC211A" w:rsidP="00EC2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Родилась 11 июня (23 июня) 1889 года в Одессе.</w:t>
      </w:r>
    </w:p>
    <w:p w:rsidR="00EC211A" w:rsidRPr="00EC211A" w:rsidRDefault="00EC211A" w:rsidP="00EC2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Первое образование в биографии Ахматовой было получено в Мариинской гимназии в Царском Селе. Затем в жизни Ахматовой проходило обучение в </w:t>
      </w:r>
      <w:proofErr w:type="spellStart"/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Фундуклеевской</w:t>
      </w:r>
      <w:proofErr w:type="spellEnd"/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гимназии Киева. Она посещала историко-литературные, женские курсы.</w:t>
      </w:r>
    </w:p>
    <w:p w:rsidR="00EC211A" w:rsidRPr="00EC211A" w:rsidRDefault="00EC211A" w:rsidP="00EC211A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</w:pPr>
      <w:r w:rsidRPr="00EC211A"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  <w:t>Начало творческого пути</w:t>
      </w:r>
    </w:p>
    <w:p w:rsidR="00EC211A" w:rsidRPr="00EC211A" w:rsidRDefault="00EC211A" w:rsidP="00EC2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Впервые стихотворение Анны Ахматовой было опубликовано в 1911 году. Первая книга стихов поэтессы вышла в 1912 году («Вечер»). В 1914 был опубликован второй ее сборник «Четки» тиражом 1000 экземпляров. Именно он принес Анне Андреевне настоящую известность. Еще через три года поэзия Ахматовой вышла в третьей книге «Белая стая», в два раза большим тиражом.</w:t>
      </w:r>
    </w:p>
    <w:p w:rsidR="00EC211A" w:rsidRPr="00EC211A" w:rsidRDefault="00EC211A" w:rsidP="00EC211A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</w:pPr>
      <w:r w:rsidRPr="00EC211A"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  <w:t>Личная жизнь</w:t>
      </w:r>
    </w:p>
    <w:p w:rsidR="00EC211A" w:rsidRPr="00EC211A" w:rsidRDefault="00EC211A" w:rsidP="00EC2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1910 году вышла замуж за</w:t>
      </w:r>
      <w:r w:rsidRPr="00EC211A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hyperlink r:id="rId6" w:history="1">
        <w:r w:rsidRPr="00EC211A">
          <w:rPr>
            <w:rFonts w:ascii="Verdana" w:eastAsia="Times New Roman" w:hAnsi="Verdana" w:cs="Times New Roman"/>
            <w:color w:val="39AEDA"/>
            <w:sz w:val="21"/>
            <w:u w:val="single"/>
            <w:lang w:eastAsia="ru-RU"/>
          </w:rPr>
          <w:t>Николая Гумилева</w:t>
        </w:r>
      </w:hyperlink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от которого в 1912 году родила сына Льва Николаевича. Затем в 1918 году жизни поэтессы произошел развод с мужем, а вскоре новое замужество с поэтом и ученым В. Шилейко.</w:t>
      </w:r>
    </w:p>
    <w:p w:rsidR="00EC211A" w:rsidRPr="00EC211A" w:rsidRDefault="00EC211A" w:rsidP="00EC2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в 1921 году Гумилев был расстрелян. Со вторым мужем она рассталась, а в 1922 году у Ахматовой завязались отношения с искусствоведом Н. Пуниным.</w:t>
      </w:r>
    </w:p>
    <w:p w:rsidR="00EC211A" w:rsidRPr="00EC211A" w:rsidRDefault="00EC211A" w:rsidP="00EC2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Изучая биографию Анны </w:t>
      </w:r>
      <w:proofErr w:type="gramStart"/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Ахматовой</w:t>
      </w:r>
      <w:proofErr w:type="gramEnd"/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стоит кратко отметить, что многих близких ей людей постигла печальная участь. Так, Николай Пунин трижды находился под арестом, а единственный сын Лев более 10 лет пробыл в заключении.</w:t>
      </w:r>
    </w:p>
    <w:p w:rsidR="00EC211A" w:rsidRPr="00EC211A" w:rsidRDefault="00EC211A" w:rsidP="00EC211A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</w:pPr>
      <w:r w:rsidRPr="00EC211A"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  <w:t>Творчество поэтессы</w:t>
      </w:r>
    </w:p>
    <w:p w:rsidR="00EC211A" w:rsidRPr="00EC211A" w:rsidRDefault="00EC211A" w:rsidP="00EC2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Творчество Ахматовой затрагивает эти трагические темы. Например, поэма «Реквием»(1935-1940) отображает нелегкую судьбу женщины, чьи близкие люди страдали от репрессий.</w:t>
      </w:r>
    </w:p>
    <w:p w:rsidR="00EC211A" w:rsidRPr="00EC211A" w:rsidRDefault="00EC211A" w:rsidP="00EC2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Москве, в июне 1941 года Анна Андреевна Ахматова встретилась с</w:t>
      </w:r>
      <w:r w:rsidRPr="00EC211A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hyperlink r:id="rId7" w:history="1">
        <w:r w:rsidRPr="00EC211A">
          <w:rPr>
            <w:rFonts w:ascii="Verdana" w:eastAsia="Times New Roman" w:hAnsi="Verdana" w:cs="Times New Roman"/>
            <w:color w:val="39AEDA"/>
            <w:sz w:val="21"/>
            <w:u w:val="single"/>
            <w:lang w:eastAsia="ru-RU"/>
          </w:rPr>
          <w:t>Мариной Цветаевой</w:t>
        </w:r>
      </w:hyperlink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это была их единственная встреча.</w:t>
      </w:r>
    </w:p>
    <w:p w:rsidR="00EC211A" w:rsidRPr="00EC211A" w:rsidRDefault="00EC211A" w:rsidP="00EC2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Анны Ахматовой стихи были возможностью рассказать людям правду. Она проявила себя как искусный психолог, знаток души.</w:t>
      </w:r>
    </w:p>
    <w:p w:rsidR="00EC211A" w:rsidRPr="00EC211A" w:rsidRDefault="00EC211A" w:rsidP="00EC2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Стихи Ахматовой о любви доказывают тонкое понимание ею всех граней человека. В своих стихотворениях она проявляла высокую нравственность. Кроме того лирика Ахматовой наполнена размышлениями о трагедиях народа, а не только личными переживаниями.</w:t>
      </w:r>
    </w:p>
    <w:p w:rsidR="00EC211A" w:rsidRPr="00EC211A" w:rsidRDefault="00EC211A" w:rsidP="00EC211A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</w:pPr>
      <w:r w:rsidRPr="00EC211A"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  <w:lastRenderedPageBreak/>
        <w:t>Смерть и наследие</w:t>
      </w:r>
    </w:p>
    <w:p w:rsidR="00EC211A" w:rsidRPr="00EC211A" w:rsidRDefault="00EC211A" w:rsidP="00EC2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Умерла знаменитая поэтесса в Подмосковном санатории 5 марта 1966 года. Была похоронена под Ленинградом на </w:t>
      </w:r>
      <w:proofErr w:type="spellStart"/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Комаровском</w:t>
      </w:r>
      <w:proofErr w:type="spellEnd"/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кладбище.</w:t>
      </w:r>
    </w:p>
    <w:p w:rsidR="00EC211A" w:rsidRPr="00EC211A" w:rsidRDefault="00EC211A" w:rsidP="00EC2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Именем Ахматовой названы улицы во многих городах бывшего СССР. Литературно — мемориальный музей Ахматовой находится в Фонтанном доме в Санкт-Петербурге. В этом же городе установлено несколько памятников поэтессе. Мемориальные доски, в память о посещении города, установлены в Москве и Коломне.</w:t>
      </w:r>
    </w:p>
    <w:p w:rsidR="00EC211A" w:rsidRPr="00EC211A" w:rsidRDefault="00EC211A" w:rsidP="00EC211A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</w:pPr>
      <w:r w:rsidRPr="00EC211A"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  <w:t>Интересные факты</w:t>
      </w:r>
    </w:p>
    <w:p w:rsidR="00EC211A" w:rsidRPr="00EC211A" w:rsidRDefault="00EC211A" w:rsidP="00EC211A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Девичья фамилия Ахматовой – Горенко. Настоящую фамилию Анне Андреевне запретил использовать отец, который не одобрял ее творческих начинаний. И тогда поэтесса взяла себе фамилию прабабушки – Ахматова.</w:t>
      </w:r>
    </w:p>
    <w:p w:rsidR="00EC211A" w:rsidRPr="00EC211A" w:rsidRDefault="00EC211A" w:rsidP="00EC211A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 ареста сына, Ахматова провела семнадцать месяцев в тюремных очередях. В одно из посещений ее узнала женщина в толпе и спросила, может ли поэтесса описать это. После чего Ахматова начала работу над поэмой «Реквием».</w:t>
      </w:r>
    </w:p>
    <w:p w:rsidR="00AF4C89" w:rsidRPr="00EC211A" w:rsidRDefault="00EC211A" w:rsidP="00EC211A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Последний сборник Ахматовой был опубликован в 1925 году. Дальнейшее ее творчество не пропускало в печать НКВД, называя антикоммунистическим и провокационным. По распоряжению</w:t>
      </w:r>
      <w:r w:rsidRPr="00EC211A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hyperlink r:id="rId8" w:history="1">
        <w:r w:rsidRPr="00EC211A">
          <w:rPr>
            <w:rFonts w:ascii="Verdana" w:eastAsia="Times New Roman" w:hAnsi="Verdana" w:cs="Times New Roman"/>
            <w:color w:val="39AEDA"/>
            <w:sz w:val="21"/>
            <w:u w:val="single"/>
            <w:lang w:eastAsia="ru-RU"/>
          </w:rPr>
          <w:t>Сталина</w:t>
        </w:r>
      </w:hyperlink>
      <w:r w:rsidRPr="00EC211A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EC21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ее исключили из Союза писателей.</w:t>
      </w:r>
    </w:p>
    <w:sectPr w:rsidR="00AF4C89" w:rsidRPr="00EC211A" w:rsidSect="00AF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068B"/>
    <w:multiLevelType w:val="multilevel"/>
    <w:tmpl w:val="4B9A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11A"/>
    <w:rsid w:val="00AF4C89"/>
    <w:rsid w:val="00D83A2C"/>
    <w:rsid w:val="00EC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89"/>
  </w:style>
  <w:style w:type="paragraph" w:styleId="2">
    <w:name w:val="heading 2"/>
    <w:basedOn w:val="a"/>
    <w:link w:val="20"/>
    <w:uiPriority w:val="9"/>
    <w:qFormat/>
    <w:rsid w:val="00EC2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1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11A"/>
  </w:style>
  <w:style w:type="character" w:styleId="a4">
    <w:name w:val="Hyperlink"/>
    <w:basedOn w:val="a0"/>
    <w:uiPriority w:val="99"/>
    <w:semiHidden/>
    <w:unhideWhenUsed/>
    <w:rsid w:val="00EC2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-biography.ru/alpha/s/stalin-iosif-vissarionovich-stalin-joseph-vissarionovi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ll-biography.ru/alpha/t/cvetaeva-marina-ivanovna-tsvetaeva-marina-ivan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-biography.ru/alpha/g/gumilyov-nikolaj-stepanovich-gumilyov-nikolay-stepanovi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щшго</cp:lastModifiedBy>
  <cp:revision>2</cp:revision>
  <dcterms:created xsi:type="dcterms:W3CDTF">2016-10-04T02:57:00Z</dcterms:created>
  <dcterms:modified xsi:type="dcterms:W3CDTF">2018-01-23T06:13:00Z</dcterms:modified>
</cp:coreProperties>
</file>